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18B" w:rsidRDefault="0076618B" w:rsidP="0076618B">
      <w:pPr>
        <w:pStyle w:val="Textodecarta"/>
        <w:spacing w:after="120"/>
        <w:ind w:left="720"/>
        <w:rPr>
          <w:rFonts w:ascii="Calibri" w:hAnsi="Calibri" w:cs="Arial"/>
          <w:b/>
          <w:lang w:val="es-AR"/>
        </w:rPr>
      </w:pPr>
      <w:r w:rsidRPr="0076618B">
        <w:rPr>
          <w:b/>
        </w:rPr>
        <w:t>Proyecto:</w:t>
      </w:r>
      <w:r w:rsidRPr="0076618B">
        <w:rPr>
          <w:rFonts w:ascii="Calibri" w:hAnsi="Calibri" w:cs="Arial"/>
          <w:b/>
          <w:lang w:val="es-AR"/>
        </w:rPr>
        <w:t xml:space="preserve"> “Las</w:t>
      </w:r>
      <w:r w:rsidR="00EF035B">
        <w:rPr>
          <w:rFonts w:ascii="Calibri" w:hAnsi="Calibri" w:cs="Arial"/>
          <w:b/>
          <w:lang w:val="es-AR"/>
        </w:rPr>
        <w:t xml:space="preserve"> metáforas</w:t>
      </w:r>
      <w:r>
        <w:rPr>
          <w:rFonts w:ascii="Calibri" w:hAnsi="Calibri" w:cs="Arial"/>
          <w:b/>
          <w:lang w:val="es-AR"/>
        </w:rPr>
        <w:t>, viejos recursos para innovar la práctica del COP”</w:t>
      </w:r>
    </w:p>
    <w:p w:rsidR="0076618B" w:rsidRDefault="00D10423" w:rsidP="0076618B">
      <w:pPr>
        <w:pStyle w:val="Textodecarta"/>
        <w:spacing w:after="120"/>
        <w:ind w:left="720"/>
        <w:rPr>
          <w:rFonts w:ascii="Calibri" w:hAnsi="Calibri" w:cs="Arial"/>
          <w:b/>
          <w:lang w:val="es-AR"/>
        </w:rPr>
      </w:pPr>
      <w:r>
        <w:rPr>
          <w:rFonts w:ascii="Calibri" w:hAnsi="Calibri" w:cs="Arial"/>
          <w:b/>
          <w:lang w:val="es-AR"/>
        </w:rPr>
        <w:t>Autor: Emilia María Alvarado Morales</w:t>
      </w:r>
      <w:r w:rsidR="0044132E">
        <w:rPr>
          <w:rFonts w:ascii="Calibri" w:hAnsi="Calibri" w:cs="Arial"/>
          <w:b/>
          <w:lang w:val="es-AR"/>
        </w:rPr>
        <w:t xml:space="preserve"> MCP</w:t>
      </w:r>
      <w:bookmarkStart w:id="0" w:name="_GoBack"/>
      <w:bookmarkEnd w:id="0"/>
    </w:p>
    <w:p w:rsidR="0076618B" w:rsidRDefault="0076618B" w:rsidP="0076618B">
      <w:pPr>
        <w:pStyle w:val="Textodecarta"/>
        <w:spacing w:after="120"/>
        <w:ind w:left="720"/>
        <w:rPr>
          <w:rFonts w:ascii="Calibri" w:hAnsi="Calibri" w:cs="Arial"/>
          <w:lang w:val="es-AR"/>
        </w:rPr>
      </w:pPr>
    </w:p>
    <w:p w:rsidR="005B5CCC" w:rsidRPr="00801709" w:rsidRDefault="0076618B">
      <w:pPr>
        <w:rPr>
          <w:b/>
        </w:rPr>
      </w:pPr>
      <w:r w:rsidRPr="00801709">
        <w:rPr>
          <w:b/>
        </w:rPr>
        <w:t>Metáfora: “Un campo”</w:t>
      </w:r>
    </w:p>
    <w:p w:rsidR="005B5CCC" w:rsidRDefault="0076618B">
      <w:r>
        <w:t>Mujer, alrededor de 30 años</w:t>
      </w:r>
      <w:r w:rsidR="005B5CCC">
        <w:t>, separ</w:t>
      </w:r>
      <w:r>
        <w:t>ada hace un tiempo, vive con su</w:t>
      </w:r>
      <w:r w:rsidR="005B5CCC">
        <w:t xml:space="preserve"> pequeño</w:t>
      </w:r>
      <w:r>
        <w:t xml:space="preserve"> hijo</w:t>
      </w:r>
      <w:r w:rsidR="00EF035B">
        <w:t xml:space="preserve"> de dos años</w:t>
      </w:r>
      <w:r w:rsidR="005B5CCC">
        <w:t>.</w:t>
      </w:r>
    </w:p>
    <w:p w:rsidR="005B5CCC" w:rsidRDefault="005B5CCC">
      <w:r>
        <w:t>Situación: se manifiesta sobrepasada emocionalmente. Está cansada del acoso telefónico  de su ma</w:t>
      </w:r>
      <w:r w:rsidR="0076618B">
        <w:t>dre, que vive en Santiago del E</w:t>
      </w:r>
      <w:r w:rsidR="00EF035B">
        <w:t>stero (</w:t>
      </w:r>
      <w:r>
        <w:t xml:space="preserve">a aproximadamente 2000 </w:t>
      </w:r>
      <w:proofErr w:type="spellStart"/>
      <w:r>
        <w:t>kms</w:t>
      </w:r>
      <w:proofErr w:type="spellEnd"/>
      <w:r>
        <w:t xml:space="preserve"> de distancia), dice que la llama todos </w:t>
      </w:r>
      <w:r w:rsidR="0076618B">
        <w:t xml:space="preserve">los días preguntándole si le </w:t>
      </w:r>
      <w:r w:rsidR="003B7B6A">
        <w:t>dio</w:t>
      </w:r>
      <w:r>
        <w:t xml:space="preserve"> de comer al </w:t>
      </w:r>
      <w:proofErr w:type="gramStart"/>
      <w:r>
        <w:t>niño ,</w:t>
      </w:r>
      <w:proofErr w:type="gramEnd"/>
      <w:r>
        <w:t xml:space="preserve"> si lo bañó, etc. En medio del relato también dice que su ex esposo hace lo mismo, que ll</w:t>
      </w:r>
      <w:r w:rsidR="0076618B">
        <w:t>ama para ver si el niño está bie</w:t>
      </w:r>
      <w:r>
        <w:t>n,</w:t>
      </w:r>
      <w:r w:rsidR="0076618B">
        <w:t xml:space="preserve"> </w:t>
      </w:r>
      <w:r>
        <w:t>si se acostó tranquilo, etc.</w:t>
      </w:r>
    </w:p>
    <w:p w:rsidR="00B43978" w:rsidRDefault="005B5CCC">
      <w:r>
        <w:t>En esos días y</w:t>
      </w:r>
      <w:r w:rsidR="00B43978">
        <w:t xml:space="preserve">o había estado ayudando a alguien a leer la teoría de los campos de </w:t>
      </w:r>
      <w:proofErr w:type="spellStart"/>
      <w:r w:rsidR="00B43978">
        <w:t>Bordieu</w:t>
      </w:r>
      <w:proofErr w:type="spellEnd"/>
      <w:r w:rsidR="00B43978">
        <w:t xml:space="preserve"> y aunque no estaba muy relacionado con la teoría en sí, “campos fue la pal</w:t>
      </w:r>
      <w:r w:rsidR="0076618B">
        <w:t>abra que me surgió”. Luego de escucharla,</w:t>
      </w:r>
      <w:r w:rsidR="00B43978">
        <w:t xml:space="preserve">  le dibujo un rectángulo en la </w:t>
      </w:r>
      <w:r w:rsidR="003B7B6A">
        <w:t>hoja,</w:t>
      </w:r>
      <w:r w:rsidR="00B43978">
        <w:t xml:space="preserve"> </w:t>
      </w:r>
      <w:r w:rsidR="00EF035B">
        <w:t>le ofrezco una birome y le digo</w:t>
      </w:r>
      <w:r w:rsidR="00B43978">
        <w:t>:</w:t>
      </w:r>
    </w:p>
    <w:p w:rsidR="00B43978" w:rsidRDefault="00B43978">
      <w:r>
        <w:t xml:space="preserve">¿Si esto fuera un campo, cuánto </w:t>
      </w:r>
      <w:r w:rsidR="0076618B">
        <w:t>ocuparía tu mamá con lo que dice</w:t>
      </w:r>
      <w:r>
        <w:t xml:space="preserve"> y cuánto ocuparías tú?</w:t>
      </w:r>
    </w:p>
    <w:p w:rsidR="00B43978" w:rsidRDefault="00B43978">
      <w:r>
        <w:t xml:space="preserve">.Ella inmediatamente divide la hoja </w:t>
      </w:r>
      <w:r w:rsidR="0076618B">
        <w:t>(</w:t>
      </w:r>
      <w:r>
        <w:t>en más o menos 20% y 80</w:t>
      </w:r>
      <w:r w:rsidR="003B7B6A">
        <w:t>%) indicando</w:t>
      </w:r>
      <w:r w:rsidR="0076618B">
        <w:t xml:space="preserve"> que la porción </w:t>
      </w:r>
      <w:r w:rsidR="003B7B6A">
        <w:t>más</w:t>
      </w:r>
      <w:r w:rsidR="0076618B">
        <w:t xml:space="preserve"> grande era la que ocupaba su madre y la más pequeña la ocupaba ella.</w:t>
      </w:r>
    </w:p>
    <w:p w:rsidR="00B43978" w:rsidRDefault="00B43978">
      <w:r>
        <w:t xml:space="preserve"> Entonces le pregunto:</w:t>
      </w:r>
    </w:p>
    <w:p w:rsidR="00B43978" w:rsidRDefault="003B7B6A">
      <w:r>
        <w:t>¿Qué</w:t>
      </w:r>
      <w:r w:rsidR="00B43978">
        <w:t xml:space="preserve"> tipo de cosas dice</w:t>
      </w:r>
      <w:r w:rsidR="0076618B">
        <w:t xml:space="preserve"> tu mamá</w:t>
      </w:r>
      <w:r w:rsidR="00B43978">
        <w:t>? Ella indica que su madre hace preguntas y más preguntas.</w:t>
      </w:r>
    </w:p>
    <w:p w:rsidR="00B43978" w:rsidRDefault="00B43978">
      <w:r>
        <w:t xml:space="preserve">¿Y cómo son tus </w:t>
      </w:r>
      <w:r w:rsidR="00040A4F">
        <w:t>respuestas</w:t>
      </w:r>
      <w:r w:rsidR="003B7B6A">
        <w:t>?</w:t>
      </w:r>
      <w:r w:rsidR="00040A4F">
        <w:t xml:space="preserve"> Ella dice “</w:t>
      </w:r>
      <w:proofErr w:type="gramStart"/>
      <w:r w:rsidR="00040A4F">
        <w:t>cortas …</w:t>
      </w:r>
      <w:proofErr w:type="gramEnd"/>
      <w:r w:rsidR="00040A4F">
        <w:t xml:space="preserve"> si…no …</w:t>
      </w:r>
      <w:r>
        <w:t>nada</w:t>
      </w:r>
      <w:r w:rsidR="003B7B6A">
        <w:t>,”</w:t>
      </w:r>
    </w:p>
    <w:p w:rsidR="00B43978" w:rsidRDefault="00B43978">
      <w:r>
        <w:t>¿</w:t>
      </w:r>
      <w:r w:rsidR="003B7B6A">
        <w:t>Cómo</w:t>
      </w:r>
      <w:r>
        <w:t xml:space="preserve"> podría</w:t>
      </w:r>
      <w:r w:rsidR="00287E0E">
        <w:t>s</w:t>
      </w:r>
      <w:r>
        <w:t xml:space="preserve"> hacer </w:t>
      </w:r>
      <w:r w:rsidR="00040A4F">
        <w:t>para que ocupar</w:t>
      </w:r>
      <w:r w:rsidR="00287E0E">
        <w:t xml:space="preserve"> más lugar en esa conversación?</w:t>
      </w:r>
      <w:r w:rsidR="00040A4F">
        <w:t xml:space="preserve"> ,¿</w:t>
      </w:r>
      <w:proofErr w:type="gramStart"/>
      <w:r w:rsidR="00040A4F">
        <w:t>te</w:t>
      </w:r>
      <w:proofErr w:type="gramEnd"/>
      <w:r w:rsidR="00040A4F">
        <w:t xml:space="preserve"> gustaría ocupar más lugar?</w:t>
      </w:r>
    </w:p>
    <w:p w:rsidR="00287E0E" w:rsidRDefault="00287E0E">
      <w:r>
        <w:t xml:space="preserve">-No sé…-dice- </w:t>
      </w:r>
    </w:p>
    <w:p w:rsidR="00287E0E" w:rsidRDefault="00287E0E">
      <w:r>
        <w:t>Le pido que me repita las p</w:t>
      </w:r>
      <w:r w:rsidR="00040A4F">
        <w:t>reguntas que le hace su madre y por qué piensa ella que su madre pide</w:t>
      </w:r>
      <w:r>
        <w:t xml:space="preserve"> esa informació</w:t>
      </w:r>
      <w:r w:rsidR="00040A4F">
        <w:t>n. Me cuenta que su madre quiere saber todo, que no puede viajar pero que quiere controlar a la distancia</w:t>
      </w:r>
      <w:r>
        <w:t>. Le p</w:t>
      </w:r>
      <w:r w:rsidR="00040A4F">
        <w:t>regunto qué novedades le cuenta ella  a su madre y cómo la hace</w:t>
      </w:r>
      <w:r w:rsidR="00EF035B">
        <w:t xml:space="preserve"> partí</w:t>
      </w:r>
      <w:r>
        <w:t>cipe del crecimiento de su nieto. La respuesta fue silen</w:t>
      </w:r>
      <w:r w:rsidR="00040A4F">
        <w:t>cio. Entonces vuelvo al “campo”</w:t>
      </w:r>
      <w:r>
        <w:t>.</w:t>
      </w:r>
    </w:p>
    <w:p w:rsidR="00287E0E" w:rsidRDefault="00287E0E">
      <w:r>
        <w:t>-¿cómo harías para ocupar un porcentaje más alto en la conversación?</w:t>
      </w:r>
    </w:p>
    <w:p w:rsidR="00287E0E" w:rsidRDefault="00287E0E">
      <w:r>
        <w:t>-</w:t>
      </w:r>
      <w:proofErr w:type="spellStart"/>
      <w:r>
        <w:t>mmmmm</w:t>
      </w:r>
      <w:proofErr w:type="spellEnd"/>
      <w:r>
        <w:t>…contándole lo que el nene hace.</w:t>
      </w:r>
    </w:p>
    <w:p w:rsidR="00333492" w:rsidRDefault="00333492">
      <w:r>
        <w:t>Le pregunto cuáles son los temas que quiere poner en esa conversación, para hacer algo que se podría llamar “rayar la agenda”, que ella se hiciera cargo de la conversación que</w:t>
      </w:r>
      <w:r w:rsidR="00040A4F">
        <w:t xml:space="preserve"> quiere tener. Y también le pido que piense</w:t>
      </w:r>
      <w:r>
        <w:t xml:space="preserve"> que le interesa a una abuela que está lejos y a la que no le es posible acceder a ver el crecimiento de su nieto.</w:t>
      </w:r>
    </w:p>
    <w:p w:rsidR="00333492" w:rsidRDefault="00333492">
      <w:r>
        <w:t>Repregunto:- ¿cuánto de este campo  quieres ocupar en esa conversación?</w:t>
      </w:r>
    </w:p>
    <w:p w:rsidR="00333492" w:rsidRDefault="00333492">
      <w:r>
        <w:t>Toma la birome y dibuja una raya más o menos en la mitad (50%). Entonces chequeo con qué llenaría ese espacio. Y ella comienza a decir:</w:t>
      </w:r>
    </w:p>
    <w:p w:rsidR="00333492" w:rsidRDefault="00FE0894">
      <w:r>
        <w:t>-</w:t>
      </w:r>
      <w:r w:rsidR="00333492">
        <w:t>Le contaría que comió, que se ensució….podría mandarle fotos…</w:t>
      </w:r>
    </w:p>
    <w:p w:rsidR="00333492" w:rsidRDefault="00333492">
      <w:r>
        <w:lastRenderedPageBreak/>
        <w:t xml:space="preserve">Chequeo: ¿le mandas fotos de vez en cuando? </w:t>
      </w:r>
    </w:p>
    <w:p w:rsidR="00333492" w:rsidRDefault="00333492">
      <w:r>
        <w:t>Su respuesta fue “no”.</w:t>
      </w:r>
      <w:r w:rsidR="00040A4F">
        <w:t xml:space="preserve"> </w:t>
      </w:r>
      <w:r>
        <w:t>Pero ¿puedes hacerlo?, ¿tienes un celu</w:t>
      </w:r>
      <w:r w:rsidR="00040A4F">
        <w:t>lar</w:t>
      </w:r>
      <w:r>
        <w:t xml:space="preserve"> con cámara? </w:t>
      </w:r>
      <w:r w:rsidR="00FE0894">
        <w:t>.Asiente con la cabeza.</w:t>
      </w:r>
    </w:p>
    <w:p w:rsidR="00FE0894" w:rsidRDefault="00FE0894">
      <w:r>
        <w:t>Voy al tema de su ex marido, me cuenta que es casi lo mismo, que todas las noches llama para saber cómo está el nene. Me comenta que se separaron en buenos té</w:t>
      </w:r>
      <w:r w:rsidR="00040A4F">
        <w:t>rminos, que él les dejó la casa</w:t>
      </w:r>
      <w:r>
        <w:t>, que dentro de su</w:t>
      </w:r>
      <w:r w:rsidR="00040A4F">
        <w:t>s posibilidades laborales está</w:t>
      </w:r>
      <w:r w:rsidR="00801709">
        <w:t xml:space="preserve"> muy presente</w:t>
      </w:r>
      <w:r>
        <w:t>. Le pregunto si le hacía sentido usar el mismo campo para ver la cuestión. Indica que le parece que es lo mismo.</w:t>
      </w:r>
    </w:p>
    <w:p w:rsidR="00FE0894" w:rsidRDefault="00FE0894">
      <w:r>
        <w:t>Hacemos un listado de posibilidades que le permitan ampliar su rango dentro de ese campo y ella comienza a pensar en voz alta el tipo de descripciones que usaría para que tanto su mamá como el papá del niño pudieran</w:t>
      </w:r>
      <w:r w:rsidR="001E1138">
        <w:t xml:space="preserve"> estar tranquilos y a la vez tener una mirada actualizad</w:t>
      </w:r>
      <w:r w:rsidR="00040A4F">
        <w:t xml:space="preserve">a de la vida del mismo. Ella </w:t>
      </w:r>
      <w:proofErr w:type="gramStart"/>
      <w:r w:rsidR="00040A4F">
        <w:t>practica</w:t>
      </w:r>
      <w:proofErr w:type="gramEnd"/>
      <w:r w:rsidR="001E1138">
        <w:t xml:space="preserve"> en mi presencia que tipo de  relato podría usar para ser más protagonista de la conversación, para no enojarse y </w:t>
      </w:r>
      <w:r w:rsidR="00040A4F">
        <w:t>contestar sólo con monosílabos.</w:t>
      </w:r>
    </w:p>
    <w:p w:rsidR="001E1138" w:rsidRDefault="00040A4F">
      <w:r>
        <w:t>En el chequeo final, expresa</w:t>
      </w:r>
      <w:r w:rsidR="001E1138">
        <w:t xml:space="preserve"> que siente que vino desesperada y que se va más tranquila y que puede ver qué le pasa a los otros, que ella no pensaba que les dolía y que siente que no es tan difícil po</w:t>
      </w:r>
      <w:r>
        <w:t>ner ella los temas de la agenda</w:t>
      </w:r>
      <w:r w:rsidR="001E1138">
        <w:t>.</w:t>
      </w:r>
      <w:r>
        <w:t xml:space="preserve"> Entiende que la respuesta con monosílabos habilita al otro a seguir preguntando. Se hace cargo y comienza a jugar con el lenguaje para encontrar un discurso que genere mejores posibilidades para la relación con </w:t>
      </w:r>
      <w:r w:rsidR="00801709">
        <w:t>su madre y su esposo, entendiendo que el fin de sus preguntas era el bienestar del niño.</w:t>
      </w:r>
    </w:p>
    <w:p w:rsidR="001E1138" w:rsidRDefault="001E1138"/>
    <w:p w:rsidR="00801709" w:rsidRDefault="00EF035B" w:rsidP="00801709">
      <w:pPr>
        <w:pStyle w:val="Textodecarta"/>
        <w:spacing w:after="120"/>
        <w:ind w:left="720"/>
        <w:rPr>
          <w:rFonts w:ascii="Calibri" w:hAnsi="Calibri" w:cs="Arial"/>
          <w:lang w:val="es-AR"/>
        </w:rPr>
      </w:pPr>
      <w:r>
        <w:rPr>
          <w:rFonts w:ascii="Calibri" w:hAnsi="Calibri" w:cs="Arial"/>
          <w:b/>
          <w:lang w:val="es-AR"/>
        </w:rPr>
        <w:t>“Las metáforas</w:t>
      </w:r>
      <w:r w:rsidR="00801709">
        <w:rPr>
          <w:rFonts w:ascii="Calibri" w:hAnsi="Calibri" w:cs="Arial"/>
          <w:b/>
          <w:lang w:val="es-AR"/>
        </w:rPr>
        <w:t>, viejos recursos para innovar la práctica del COP”</w:t>
      </w:r>
    </w:p>
    <w:p w:rsidR="00801709" w:rsidRDefault="00801709" w:rsidP="00801709">
      <w:pPr>
        <w:pStyle w:val="Textodecarta"/>
        <w:spacing w:after="120"/>
        <w:ind w:left="720"/>
        <w:rPr>
          <w:rFonts w:ascii="Calibri" w:hAnsi="Calibri" w:cs="Arial"/>
          <w:b/>
          <w:lang w:val="es-AR"/>
        </w:rPr>
      </w:pPr>
      <w:r>
        <w:rPr>
          <w:rFonts w:ascii="Calibri" w:hAnsi="Calibri" w:cs="Arial"/>
          <w:b/>
          <w:lang w:val="es-AR"/>
        </w:rPr>
        <w:t>Autor: Emilia María Alvarado M.</w:t>
      </w:r>
    </w:p>
    <w:p w:rsidR="00801709" w:rsidRDefault="00801709" w:rsidP="00801709">
      <w:pPr>
        <w:pStyle w:val="Textodecarta"/>
        <w:spacing w:after="120"/>
        <w:ind w:left="720"/>
        <w:rPr>
          <w:rFonts w:ascii="Calibri" w:hAnsi="Calibri" w:cs="Arial"/>
          <w:lang w:val="es-AR"/>
        </w:rPr>
      </w:pPr>
    </w:p>
    <w:p w:rsidR="00801709" w:rsidRPr="00801709" w:rsidRDefault="00801709" w:rsidP="00801709">
      <w:pPr>
        <w:rPr>
          <w:b/>
        </w:rPr>
      </w:pPr>
      <w:r w:rsidRPr="00801709">
        <w:rPr>
          <w:b/>
        </w:rPr>
        <w:t xml:space="preserve">Metáfora: </w:t>
      </w:r>
      <w:r>
        <w:rPr>
          <w:b/>
        </w:rPr>
        <w:t>Una caña de pescar</w:t>
      </w:r>
    </w:p>
    <w:p w:rsidR="001E1138" w:rsidRDefault="001E1138"/>
    <w:p w:rsidR="001E1138" w:rsidRDefault="001E1138">
      <w:r>
        <w:t>Mujer, 40 años, profesional.</w:t>
      </w:r>
    </w:p>
    <w:p w:rsidR="001E1138" w:rsidRDefault="001E1138">
      <w:r>
        <w:t xml:space="preserve">Situación: Dice que no recibe reconocimiento  por lo que hace , lo limita al área laboral .dice que para muchos trabajos está </w:t>
      </w:r>
      <w:r w:rsidR="007426D0">
        <w:t>sobre preparada</w:t>
      </w:r>
      <w:r>
        <w:t xml:space="preserve"> y que eso es motivo</w:t>
      </w:r>
      <w:r w:rsidR="00801709">
        <w:t xml:space="preserve"> para que no la tomen, que su CV</w:t>
      </w:r>
      <w:r>
        <w:t xml:space="preserve"> es tan importante que le cierra posibilidades.</w:t>
      </w:r>
    </w:p>
    <w:p w:rsidR="001E1138" w:rsidRDefault="00801709">
      <w:r>
        <w:t>Comienzo a indagar</w:t>
      </w:r>
      <w:r w:rsidR="001E1138">
        <w:t>: ¿Quién te</w:t>
      </w:r>
      <w:r w:rsidR="003B7B6A">
        <w:t>ndría que reconocer tu labor? ,</w:t>
      </w:r>
      <w:r w:rsidR="001E1138">
        <w:t>¿</w:t>
      </w:r>
      <w:proofErr w:type="gramStart"/>
      <w:r w:rsidR="003B7B6A">
        <w:t>hay</w:t>
      </w:r>
      <w:proofErr w:type="gramEnd"/>
      <w:r w:rsidR="001E1138">
        <w:t xml:space="preserve"> alguna circunstancia o en algún empleo en el que no fuiste reconocida?, ¿pediste a quién debía a tu entender reconocerte que lo hiciera?</w:t>
      </w:r>
    </w:p>
    <w:p w:rsidR="0043737B" w:rsidRDefault="00801709">
      <w:r>
        <w:t>Sus respuestas son erráticas</w:t>
      </w:r>
      <w:r w:rsidR="0043737B">
        <w:t xml:space="preserve">, no identifica responsables de no haberla reconocido excepto en un caso en que su </w:t>
      </w:r>
      <w:r>
        <w:t xml:space="preserve">cargo era político y a </w:t>
      </w:r>
      <w:r w:rsidR="007426D0">
        <w:t>término,</w:t>
      </w:r>
      <w:r w:rsidR="0043737B">
        <w:t xml:space="preserve"> en ese caso dice que sabe que eran las normas en ese lugar.</w:t>
      </w:r>
    </w:p>
    <w:p w:rsidR="0043737B" w:rsidRDefault="007426D0">
      <w:r>
        <w:t>Re chequeo</w:t>
      </w:r>
      <w:r w:rsidR="00801709">
        <w:t xml:space="preserve"> el planteo inicial. L</w:t>
      </w:r>
      <w:r w:rsidR="0043737B">
        <w:t>e pregunto si esto es una cuestión de reconocimiento o de posibilidades .Lo piensa y dice que en realidad no logra encontrar un empleo en el cuál mostrar lo que ella sabe y manifiesta tener certeza acerca de su capacidad.  Pregunto</w:t>
      </w:r>
      <w:proofErr w:type="gramStart"/>
      <w:r w:rsidR="0043737B">
        <w:t>:</w:t>
      </w:r>
      <w:r w:rsidR="00801709">
        <w:t>¿</w:t>
      </w:r>
      <w:proofErr w:type="gramEnd"/>
      <w:r w:rsidR="00801709">
        <w:t>dónde te gustaría trabajar? ¿C</w:t>
      </w:r>
      <w:r w:rsidR="0043737B">
        <w:t>uál es esa posibilidad que hace que te brillen los ojos?</w:t>
      </w:r>
    </w:p>
    <w:p w:rsidR="00801709" w:rsidRDefault="0043737B">
      <w:r>
        <w:t xml:space="preserve">Se le ilumina el rostro y </w:t>
      </w:r>
      <w:r w:rsidR="007426D0">
        <w:t>dice:</w:t>
      </w:r>
    </w:p>
    <w:p w:rsidR="0043737B" w:rsidRDefault="00801709">
      <w:r>
        <w:lastRenderedPageBreak/>
        <w:t>-E</w:t>
      </w:r>
      <w:r w:rsidR="0043737B">
        <w:t>n proyectos de construcción de viviendas en los que se pue</w:t>
      </w:r>
      <w:r>
        <w:t xml:space="preserve">dan usar materiales reciclados </w:t>
      </w:r>
      <w:r w:rsidR="0043737B">
        <w:t xml:space="preserve">Consulto: ¿con cuántas </w:t>
      </w:r>
      <w:r w:rsidR="007426D0">
        <w:t>empresas,</w:t>
      </w:r>
      <w:r w:rsidR="0043737B">
        <w:t xml:space="preserve"> entidades, o fundaciones que hacen eso te has </w:t>
      </w:r>
      <w:r w:rsidR="007426D0">
        <w:t>contactado? Nuevamente</w:t>
      </w:r>
      <w:r w:rsidR="0043737B">
        <w:t xml:space="preserve"> sus respuestas son erráticas…plagadas de “pasa que “…”</w:t>
      </w:r>
      <w:r>
        <w:t xml:space="preserve">lo que pasa es”, </w:t>
      </w:r>
      <w:proofErr w:type="spellStart"/>
      <w:proofErr w:type="gramStart"/>
      <w:r>
        <w:t>etc</w:t>
      </w:r>
      <w:proofErr w:type="spellEnd"/>
      <w:r>
        <w:t xml:space="preserve"> .</w:t>
      </w:r>
      <w:proofErr w:type="gramEnd"/>
      <w:r>
        <w:t xml:space="preserve"> Tambié</w:t>
      </w:r>
      <w:r w:rsidR="0043737B">
        <w:t xml:space="preserve">n dice que en la docencia le </w:t>
      </w:r>
      <w:r w:rsidR="007426D0">
        <w:t>gustaría,</w:t>
      </w:r>
      <w:r>
        <w:t xml:space="preserve"> “lo que pasa es que “</w:t>
      </w:r>
      <w:r w:rsidR="0043737B">
        <w:t>las materias que ella puede dar no tienen seguridad. Le hago ver que en esta ocasión no le apareció la sonrisa.</w:t>
      </w:r>
    </w:p>
    <w:p w:rsidR="0043737B" w:rsidRDefault="0043737B">
      <w:r>
        <w:t>Vuelvo sobre los proyectos referidos a la construcción y le muestro qu</w:t>
      </w:r>
      <w:r w:rsidR="00801709">
        <w:t xml:space="preserve">e era necesario hacer un resumen </w:t>
      </w:r>
      <w:r>
        <w:t xml:space="preserve"> </w:t>
      </w:r>
      <w:r w:rsidR="00801709">
        <w:t>sobre: ¿</w:t>
      </w:r>
      <w:r w:rsidR="00AF3364">
        <w:t>qué podría ofrecer ella? , ¿</w:t>
      </w:r>
      <w:r w:rsidR="00801709">
        <w:t>Cómo</w:t>
      </w:r>
      <w:r w:rsidR="00AF3364">
        <w:t xml:space="preserve"> podría hacerlo?, ¿a </w:t>
      </w:r>
      <w:r w:rsidR="00801709">
        <w:t>qué</w:t>
      </w:r>
      <w:r w:rsidR="00AF3364">
        <w:t xml:space="preserve"> empresas? Y luego hacer un circuito comunicacional: </w:t>
      </w:r>
      <w:r w:rsidR="00801709">
        <w:t>¿con</w:t>
      </w:r>
      <w:r w:rsidR="00AF3364">
        <w:t xml:space="preserve"> quién debería comunicarse en cada empresa? ¿</w:t>
      </w:r>
      <w:r w:rsidR="00801709">
        <w:t>Cómo</w:t>
      </w:r>
      <w:r w:rsidR="00AF3364">
        <w:t>? ¿</w:t>
      </w:r>
      <w:r w:rsidR="00801709">
        <w:t>Cuándo</w:t>
      </w:r>
      <w:r w:rsidR="00AF3364">
        <w:t>?</w:t>
      </w:r>
    </w:p>
    <w:p w:rsidR="00AF3364" w:rsidRDefault="00AF3364">
      <w:r>
        <w:t>Nuevamente aparecen los “pasa que” y otras frases que no le permitían enfocar sus posibilidades.</w:t>
      </w:r>
    </w:p>
    <w:p w:rsidR="00AF3364" w:rsidRDefault="00AF3364">
      <w:r>
        <w:t>Le digo que se me viene a la cabeza una experiencia que tuve dando talleres para una escuelita de pesca en formación y que los profesores se quejaban porque los padres del nivel inicial le compraban  a sus hijos cañas muy caras y que no servían para pescar la especie que se podía pescar allí frente al club. Los profesores indicaban un modelo simple que servía para pescar pejerrey y los padres traían cañas que eran aptas para pescar especies de mayor tamaño que no había en ese sector y que ade</w:t>
      </w:r>
      <w:r w:rsidR="00801709">
        <w:t>más requerían de otras técnicas</w:t>
      </w:r>
      <w:r>
        <w:t>.</w:t>
      </w:r>
    </w:p>
    <w:p w:rsidR="00AF3364" w:rsidRDefault="00AF3364">
      <w:r>
        <w:t>¿</w:t>
      </w:r>
      <w:r w:rsidR="00801709">
        <w:t>Qué</w:t>
      </w:r>
      <w:r>
        <w:t xml:space="preserve"> caña estás usando? ¿</w:t>
      </w:r>
      <w:r w:rsidR="00801709">
        <w:t>Qué</w:t>
      </w:r>
      <w:r>
        <w:t xml:space="preserve"> </w:t>
      </w:r>
      <w:r w:rsidR="00801709">
        <w:t>quieres</w:t>
      </w:r>
      <w:r>
        <w:t xml:space="preserve"> pescar?...</w:t>
      </w:r>
    </w:p>
    <w:p w:rsidR="00AF3364" w:rsidRDefault="00AF3364">
      <w:proofErr w:type="spellStart"/>
      <w:r>
        <w:t>Ahhhhh</w:t>
      </w:r>
      <w:proofErr w:type="spellEnd"/>
      <w:r>
        <w:t>…dijo-siempre me dicen que no enfoco.</w:t>
      </w:r>
      <w:r w:rsidR="00A3180C">
        <w:t xml:space="preserve"> Su rostro dio cuenta de las dos preguntas anteriores </w:t>
      </w:r>
    </w:p>
    <w:p w:rsidR="00AF3364" w:rsidRDefault="00AF3364">
      <w:r>
        <w:t xml:space="preserve">Le digo claro, pero si tu foco no es claro, no tienes las herramientas </w:t>
      </w:r>
      <w:r w:rsidR="00801709">
        <w:t>necesarias…</w:t>
      </w:r>
      <w:r w:rsidR="00A3180C">
        <w:t>.no tienes el QUE quieres hacer, ni el COMO, por lo tanto tu resultado aunque sea bueno es probable que no sea reconocido en ese lugar…</w:t>
      </w:r>
    </w:p>
    <w:p w:rsidR="00A3180C" w:rsidRDefault="00A3180C">
      <w:r>
        <w:t>-¿Qué te gustaría hacer?</w:t>
      </w:r>
    </w:p>
    <w:p w:rsidR="00A3180C" w:rsidRDefault="00A3180C">
      <w:proofErr w:type="spellStart"/>
      <w:proofErr w:type="gramStart"/>
      <w:r>
        <w:t>mmmmm</w:t>
      </w:r>
      <w:proofErr w:type="spellEnd"/>
      <w:proofErr w:type="gramEnd"/>
      <w:r>
        <w:t>…</w:t>
      </w:r>
    </w:p>
    <w:p w:rsidR="00A3180C" w:rsidRDefault="00A3180C">
      <w:r>
        <w:t>¿</w:t>
      </w:r>
      <w:r w:rsidR="00801709">
        <w:t>En</w:t>
      </w:r>
      <w:r>
        <w:t xml:space="preserve"> </w:t>
      </w:r>
      <w:r w:rsidR="00801709">
        <w:t>qué</w:t>
      </w:r>
      <w:r>
        <w:t xml:space="preserve"> te gustaría enfo</w:t>
      </w:r>
      <w:r w:rsidR="00801709">
        <w:t>carte?</w:t>
      </w:r>
    </w:p>
    <w:p w:rsidR="00A3180C" w:rsidRDefault="00A3180C">
      <w:r>
        <w:t>El re</w:t>
      </w:r>
      <w:r w:rsidR="00801709">
        <w:t>s</w:t>
      </w:r>
      <w:r>
        <w:t>to del tiempo trabajamos en dónde quería trabajar, cómo, cómo haría para hacerse visible para esas empresas y para el mundo y terminamos la conversación con una serie de 3 labores que realizaría. Consultas  y gestión para trabajar su imagen corporal (foto y perfil del Facebook profesional), lista de entidades que se</w:t>
      </w:r>
      <w:r w:rsidR="00801709">
        <w:t xml:space="preserve">an de su interés en la </w:t>
      </w:r>
      <w:proofErr w:type="gramStart"/>
      <w:r w:rsidR="00801709">
        <w:t xml:space="preserve">zona </w:t>
      </w:r>
      <w:r>
        <w:t>,</w:t>
      </w:r>
      <w:proofErr w:type="gramEnd"/>
      <w:r>
        <w:t xml:space="preserve"> redacción del mail inicial para hacerles saber de su presencia y de su interés.</w:t>
      </w:r>
    </w:p>
    <w:p w:rsidR="00A3180C" w:rsidRDefault="00A3180C">
      <w:r>
        <w:t>Al terminar la conversación reflexionó sobre qué bueno saber qué quería pescar, que tipo de caña debía usar  y cuáles no usar…para lograr estar dónde quería.</w:t>
      </w:r>
    </w:p>
    <w:p w:rsidR="00A3180C" w:rsidRDefault="00A3180C"/>
    <w:p w:rsidR="00AF3364" w:rsidRDefault="00AF3364"/>
    <w:p w:rsidR="00FE0894" w:rsidRDefault="00FE0894"/>
    <w:p w:rsidR="00B43978" w:rsidRDefault="00B43978"/>
    <w:p w:rsidR="00B43978" w:rsidRDefault="00B43978"/>
    <w:sectPr w:rsidR="00B439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CCC"/>
    <w:rsid w:val="00040A4F"/>
    <w:rsid w:val="001E1138"/>
    <w:rsid w:val="002538A0"/>
    <w:rsid w:val="00287E0E"/>
    <w:rsid w:val="00333492"/>
    <w:rsid w:val="003B7B6A"/>
    <w:rsid w:val="0043737B"/>
    <w:rsid w:val="0044132E"/>
    <w:rsid w:val="005B5CCC"/>
    <w:rsid w:val="006C1F9A"/>
    <w:rsid w:val="007426D0"/>
    <w:rsid w:val="0076618B"/>
    <w:rsid w:val="00801709"/>
    <w:rsid w:val="00A3180C"/>
    <w:rsid w:val="00AF3364"/>
    <w:rsid w:val="00B43978"/>
    <w:rsid w:val="00D10423"/>
    <w:rsid w:val="00EF035B"/>
    <w:rsid w:val="00FE08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carta">
    <w:name w:val="Texto de carta"/>
    <w:basedOn w:val="Normal"/>
    <w:rsid w:val="0076618B"/>
    <w:pPr>
      <w:spacing w:after="0" w:line="240" w:lineRule="auto"/>
    </w:pPr>
    <w:rPr>
      <w:rFonts w:ascii="Century Gothic" w:eastAsia="Times New Roman" w:hAnsi="Century Gothic" w:cs="Century Gothic"/>
      <w:kern w:val="28"/>
      <w:sz w:val="24"/>
      <w:szCs w:val="24"/>
      <w:lang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carta">
    <w:name w:val="Texto de carta"/>
    <w:basedOn w:val="Normal"/>
    <w:rsid w:val="0076618B"/>
    <w:pPr>
      <w:spacing w:after="0" w:line="240" w:lineRule="auto"/>
    </w:pPr>
    <w:rPr>
      <w:rFonts w:ascii="Century Gothic" w:eastAsia="Times New Roman" w:hAnsi="Century Gothic" w:cs="Century Gothic"/>
      <w:kern w:val="28"/>
      <w:sz w:val="24"/>
      <w:szCs w:val="24"/>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1170</Words>
  <Characters>6439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María Alvarado Morales</dc:creator>
  <cp:lastModifiedBy>Dario Vera Hidalgo</cp:lastModifiedBy>
  <cp:revision>5</cp:revision>
  <dcterms:created xsi:type="dcterms:W3CDTF">2017-02-14T02:26:00Z</dcterms:created>
  <dcterms:modified xsi:type="dcterms:W3CDTF">2017-04-01T02:29:00Z</dcterms:modified>
</cp:coreProperties>
</file>